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Sommerudflugt med Seniorklubben til Jenle mandag den 16/6 2025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4490720</wp:posOffset>
            </wp:positionH>
            <wp:positionV relativeFrom="paragraph">
              <wp:posOffset>60325</wp:posOffset>
            </wp:positionV>
            <wp:extent cx="1953261" cy="1166495"/>
            <wp:effectExtent b="0" l="0" r="0" t="0"/>
            <wp:wrapSquare wrapText="bothSides" distB="0" distT="0" distL="0" distR="0"/>
            <wp:docPr descr="Billede" id="1073741829" name="image1.jpg"/>
            <a:graphic>
              <a:graphicData uri="http://schemas.openxmlformats.org/drawingml/2006/picture">
                <pic:pic>
                  <pic:nvPicPr>
                    <pic:cNvPr descr="Billed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261" cy="1166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år går turen til Nanna og Jeppe Aakjærs kunstnerhjem - Jenle - smukt beliggende nær Astrup Vig på Salling.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Efter vores oplæg om Aakjær fra arrangement på Trekanten med “Mors Rok” den 20/5, har vi nok fået en større indsigt i Aakjærs liv og virke, som nu kan understøttes ved selvsyn på denne udflugt.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 indtager vanen tro en “kop buskaffe med et rundstykke” et naturskønt sted på vejen ud,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 ved ankomsten til Jenle bliver vi taget imod af vores guide, som giver en kort introduktion om Jenle til alle.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Herefter deles vi op i hold, som dels på skift udforsker stedet og alle dets særlige steder og dels får en mere grundig introduktion til Jeppe Aakjærs arbejdsværelse og stuehuset, som netop i foråret 2025 står smukt efter at have været lukket længe på grund af en omfattende renovering.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På et tidspunkt i dette forløb (ca kl. 13.00) mødes vi alle til en “Jenlefrokost” (smørrebrød) og lidt til at smøre halsen med, før programmet fortsætter.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-169544</wp:posOffset>
            </wp:positionH>
            <wp:positionV relativeFrom="paragraph">
              <wp:posOffset>114300</wp:posOffset>
            </wp:positionV>
            <wp:extent cx="1569086" cy="1040131"/>
            <wp:effectExtent b="0" l="0" r="0" t="0"/>
            <wp:wrapSquare wrapText="bothSides" distB="0" distT="0" distL="0" distR="0"/>
            <wp:docPr descr="Billede" id="1073741830" name="image2.jpg"/>
            <a:graphic>
              <a:graphicData uri="http://schemas.openxmlformats.org/drawingml/2006/picture">
                <pic:pic>
                  <pic:nvPicPr>
                    <pic:cNvPr descr="Billede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086" cy="1040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Når alle er blevet fyldt med indtryk af det smukke landskab,             Digterruten, Møllen med Nanna Aakjærs flotte træskærearbejder mm, slutter vi turen med kaffe og Jenlekringle..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Måske får nogen lyst til at melde sig ind i Aakjærs litteraturselskab, som er et af Europas største - eller nogen får måske lyst til at deltage i Jenlefesten eller opleve en aften med sang og fortælling?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4218304</wp:posOffset>
            </wp:positionH>
            <wp:positionV relativeFrom="paragraph">
              <wp:posOffset>418465</wp:posOffset>
            </wp:positionV>
            <wp:extent cx="1701800" cy="953135"/>
            <wp:effectExtent b="0" l="0" r="0" t="0"/>
            <wp:wrapSquare wrapText="bothSides" distB="0" distT="0" distL="0" distR="0"/>
            <wp:docPr descr="Billede" id="1073741828" name="image3.jpg"/>
            <a:graphic>
              <a:graphicData uri="http://schemas.openxmlformats.org/drawingml/2006/picture">
                <pic:pic>
                  <pic:nvPicPr>
                    <pic:cNvPr descr="Billede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53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Vel mødt til en dejlig dag i smukke omgivelser.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Praktiske oplysninger: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Pris: 300 kroner som dækker buskørsel/ buskaffe, entre og fortælling, frokost med en genstand samt kaffe med Jenlekringle.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Betaling = tilmelding i perioden fra 21/5 til 4/6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Benyt: Mobilpay 30830 eller Konto: 0400 4025 050 334 – husk at oplyse navn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Afgang fra Bouet v. Kvickly kl. 9.00  Retur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18.00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Afgang fra AKKC´s P-plads kl. 9.15</w:t>
        <w:tab/>
        <w:t xml:space="preserve">Retur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17.45</w:t>
        <w:tab/>
        <w:tab/>
      </w:r>
    </w:p>
    <w:sectPr>
      <w:headerReference r:id="rId10" w:type="default"/>
      <w:footerReference r:id="rId11" w:type="default"/>
      <w:pgSz w:h="16840" w:w="1190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da-D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O-normal1">
    <w:name w:val="LO-normal1"/>
    <w:next w:val="LO-normal1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LO-normal">
    <w:name w:val="LO-normal"/>
    <w:next w:val="LO-normal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" w:eastAsia="Arial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3dlTSD7A4rWuqI5pmwnCZuuHg==">CgMxLjA4AHIhMWpDV3VNd2R3YlNoalZNWGxmUDVxb1E2Wlh4V2F0WWxv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